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E" w:rsidRDefault="0009538E" w:rsidP="0009538E">
      <w:pPr>
        <w:spacing w:line="240" w:lineRule="exact"/>
        <w:jc w:val="right"/>
        <w:rPr>
          <w:sz w:val="26"/>
          <w:szCs w:val="26"/>
        </w:rPr>
      </w:pPr>
    </w:p>
    <w:p w:rsidR="005647DC" w:rsidRPr="00AE00E3" w:rsidRDefault="005647DC" w:rsidP="005647DC">
      <w:pPr>
        <w:jc w:val="center"/>
        <w:rPr>
          <w:b/>
        </w:rPr>
      </w:pPr>
      <w:r>
        <w:rPr>
          <w:b/>
        </w:rPr>
        <w:t>АДМИНИСТРАЦИЯ МЕСТНОГО САМОУПРАВЛЕНИЯ  ДИГОРСКОГО ГОРОДСКОГО ПОСЕЛЕНИЯ</w:t>
      </w:r>
      <w:r w:rsidRPr="00AE00E3">
        <w:rPr>
          <w:b/>
        </w:rPr>
        <w:t xml:space="preserve"> ДИГОРСКОГО РАЙОНА</w:t>
      </w:r>
      <w:r>
        <w:rPr>
          <w:b/>
        </w:rPr>
        <w:t>,</w:t>
      </w:r>
      <w:r w:rsidRPr="00AE00E3">
        <w:rPr>
          <w:b/>
        </w:rPr>
        <w:t xml:space="preserve"> РСО-АЛАНИЯ</w:t>
      </w:r>
    </w:p>
    <w:p w:rsidR="005647DC" w:rsidRDefault="005647DC" w:rsidP="005647DC">
      <w:pPr>
        <w:jc w:val="center"/>
        <w:rPr>
          <w:b/>
          <w:sz w:val="32"/>
          <w:szCs w:val="32"/>
        </w:rPr>
      </w:pPr>
    </w:p>
    <w:p w:rsidR="005647DC" w:rsidRDefault="005647DC" w:rsidP="005647DC">
      <w:pPr>
        <w:jc w:val="center"/>
        <w:rPr>
          <w:b/>
          <w:sz w:val="28"/>
          <w:szCs w:val="28"/>
        </w:rPr>
      </w:pPr>
      <w:r w:rsidRPr="005647DC">
        <w:rPr>
          <w:b/>
          <w:sz w:val="28"/>
          <w:szCs w:val="28"/>
        </w:rPr>
        <w:t xml:space="preserve">Глава АМС </w:t>
      </w:r>
      <w:proofErr w:type="spellStart"/>
      <w:r w:rsidRPr="005647DC">
        <w:rPr>
          <w:b/>
          <w:sz w:val="28"/>
          <w:szCs w:val="28"/>
        </w:rPr>
        <w:t>Дигорского</w:t>
      </w:r>
      <w:proofErr w:type="spellEnd"/>
      <w:r w:rsidRPr="005647DC">
        <w:rPr>
          <w:b/>
          <w:sz w:val="28"/>
          <w:szCs w:val="28"/>
        </w:rPr>
        <w:t xml:space="preserve"> городского поселения </w:t>
      </w:r>
      <w:proofErr w:type="spellStart"/>
      <w:r w:rsidRPr="005647DC">
        <w:rPr>
          <w:b/>
          <w:sz w:val="28"/>
          <w:szCs w:val="28"/>
        </w:rPr>
        <w:t>Дигорского</w:t>
      </w:r>
      <w:proofErr w:type="spellEnd"/>
      <w:r w:rsidRPr="005647DC">
        <w:rPr>
          <w:b/>
          <w:sz w:val="28"/>
          <w:szCs w:val="28"/>
        </w:rPr>
        <w:t xml:space="preserve"> района,   </w:t>
      </w:r>
    </w:p>
    <w:p w:rsidR="005647DC" w:rsidRDefault="005647DC" w:rsidP="005647DC">
      <w:pPr>
        <w:jc w:val="center"/>
        <w:rPr>
          <w:b/>
          <w:sz w:val="28"/>
          <w:szCs w:val="28"/>
        </w:rPr>
      </w:pPr>
      <w:r w:rsidRPr="005647DC">
        <w:rPr>
          <w:b/>
          <w:sz w:val="28"/>
          <w:szCs w:val="28"/>
        </w:rPr>
        <w:t xml:space="preserve"> </w:t>
      </w:r>
      <w:proofErr w:type="spellStart"/>
      <w:r w:rsidRPr="005647DC">
        <w:rPr>
          <w:b/>
          <w:sz w:val="28"/>
          <w:szCs w:val="28"/>
        </w:rPr>
        <w:t>РСО-Алания</w:t>
      </w:r>
      <w:proofErr w:type="spellEnd"/>
    </w:p>
    <w:p w:rsidR="00964BF4" w:rsidRPr="005647DC" w:rsidRDefault="00964BF4" w:rsidP="005647DC">
      <w:pPr>
        <w:jc w:val="center"/>
        <w:rPr>
          <w:b/>
          <w:sz w:val="28"/>
          <w:szCs w:val="28"/>
        </w:rPr>
      </w:pPr>
    </w:p>
    <w:p w:rsidR="006424B5" w:rsidRDefault="006424B5" w:rsidP="005647DC"/>
    <w:p w:rsidR="005647DC" w:rsidRPr="006207BF" w:rsidRDefault="00964BF4" w:rsidP="00EC3254">
      <w:r>
        <w:t xml:space="preserve">   </w:t>
      </w:r>
      <w:r w:rsidR="00BF1C8F">
        <w:t>« 30</w:t>
      </w:r>
      <w:r w:rsidR="005647DC" w:rsidRPr="006207BF">
        <w:t xml:space="preserve">»  </w:t>
      </w:r>
      <w:r w:rsidR="00AE28F1">
        <w:rPr>
          <w:u w:val="single"/>
        </w:rPr>
        <w:t xml:space="preserve">марта </w:t>
      </w:r>
      <w:r w:rsidR="005647DC" w:rsidRPr="006207BF">
        <w:rPr>
          <w:u w:val="single"/>
        </w:rPr>
        <w:t xml:space="preserve"> </w:t>
      </w:r>
      <w:r w:rsidR="00E13D17">
        <w:t>2023</w:t>
      </w:r>
      <w:r w:rsidR="005647DC" w:rsidRPr="006207BF">
        <w:t xml:space="preserve"> г.                      </w:t>
      </w:r>
      <w:r w:rsidR="00EC3254">
        <w:t xml:space="preserve">      </w:t>
      </w:r>
      <w:r w:rsidR="00BF1C8F">
        <w:t xml:space="preserve"> № 152</w:t>
      </w:r>
      <w:r w:rsidR="005647DC" w:rsidRPr="006207BF">
        <w:t xml:space="preserve">            </w:t>
      </w:r>
      <w:r w:rsidR="00EC3254">
        <w:t xml:space="preserve">                            </w:t>
      </w:r>
      <w:r w:rsidR="005647DC" w:rsidRPr="006207BF">
        <w:t xml:space="preserve">   </w:t>
      </w:r>
      <w:r w:rsidR="00EC3254">
        <w:t xml:space="preserve">  </w:t>
      </w:r>
      <w:r w:rsidR="006424B5">
        <w:t xml:space="preserve">         </w:t>
      </w:r>
      <w:r w:rsidR="005647DC" w:rsidRPr="006207BF">
        <w:t xml:space="preserve">  </w:t>
      </w:r>
      <w:r>
        <w:t xml:space="preserve"> </w:t>
      </w:r>
      <w:r w:rsidR="006424B5">
        <w:t xml:space="preserve">   </w:t>
      </w:r>
      <w:r w:rsidR="005647DC" w:rsidRPr="006207BF">
        <w:t>г.Дигора</w:t>
      </w:r>
    </w:p>
    <w:p w:rsidR="005647DC" w:rsidRPr="006207BF" w:rsidRDefault="005647DC" w:rsidP="005647DC">
      <w:pPr>
        <w:rPr>
          <w:b/>
        </w:rPr>
      </w:pPr>
    </w:p>
    <w:p w:rsidR="005647DC" w:rsidRPr="006207BF" w:rsidRDefault="005647DC" w:rsidP="005647DC">
      <w:pPr>
        <w:jc w:val="center"/>
        <w:rPr>
          <w:b/>
        </w:rPr>
      </w:pPr>
    </w:p>
    <w:p w:rsidR="005647DC" w:rsidRPr="006207BF" w:rsidRDefault="005647DC" w:rsidP="005647DC">
      <w:pPr>
        <w:jc w:val="center"/>
        <w:rPr>
          <w:b/>
        </w:rPr>
      </w:pPr>
    </w:p>
    <w:p w:rsidR="005647DC" w:rsidRPr="006207BF" w:rsidRDefault="005647DC" w:rsidP="005647DC">
      <w:pPr>
        <w:jc w:val="center"/>
        <w:rPr>
          <w:b/>
        </w:rPr>
      </w:pPr>
    </w:p>
    <w:p w:rsidR="005647DC" w:rsidRPr="006207BF" w:rsidRDefault="005647DC" w:rsidP="005647DC">
      <w:pPr>
        <w:jc w:val="center"/>
        <w:rPr>
          <w:b/>
        </w:rPr>
      </w:pPr>
      <w:r w:rsidRPr="006207BF">
        <w:rPr>
          <w:b/>
        </w:rPr>
        <w:t>П О С Т А Н О В Л Е Н И Е</w:t>
      </w:r>
    </w:p>
    <w:p w:rsidR="005647DC" w:rsidRPr="006207BF" w:rsidRDefault="005647DC" w:rsidP="005647DC">
      <w:pPr>
        <w:tabs>
          <w:tab w:val="left" w:pos="660"/>
        </w:tabs>
        <w:rPr>
          <w:b/>
        </w:rPr>
      </w:pPr>
    </w:p>
    <w:p w:rsidR="005647DC" w:rsidRPr="006207BF" w:rsidRDefault="005647DC" w:rsidP="005647DC">
      <w:pPr>
        <w:jc w:val="center"/>
        <w:rPr>
          <w:b/>
          <w:color w:val="000000"/>
        </w:rPr>
      </w:pPr>
      <w:r w:rsidRPr="006207BF">
        <w:rPr>
          <w:b/>
        </w:rPr>
        <w:t xml:space="preserve">       </w:t>
      </w:r>
    </w:p>
    <w:p w:rsidR="005647DC" w:rsidRPr="006207BF" w:rsidRDefault="005647DC" w:rsidP="005647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BF">
        <w:rPr>
          <w:rFonts w:ascii="Times New Roman" w:hAnsi="Times New Roman" w:cs="Times New Roman"/>
          <w:b/>
          <w:sz w:val="24"/>
          <w:szCs w:val="24"/>
        </w:rPr>
        <w:t>Об осуществлении закупки товаров, работ, услуг для муниципальных нужд у единственного поставщика (подрядчика, исполнителя)</w:t>
      </w:r>
    </w:p>
    <w:p w:rsidR="005647DC" w:rsidRPr="006207BF" w:rsidRDefault="005647DC" w:rsidP="005647DC">
      <w:pPr>
        <w:jc w:val="both"/>
      </w:pPr>
    </w:p>
    <w:p w:rsidR="00AE28F1" w:rsidRPr="0069424E" w:rsidRDefault="000E5A9E" w:rsidP="00AE28F1">
      <w:pPr>
        <w:ind w:firstLine="708"/>
        <w:jc w:val="both"/>
      </w:pPr>
      <w:r>
        <w:t xml:space="preserve"> </w:t>
      </w:r>
      <w:r w:rsidR="005647DC" w:rsidRPr="006207BF">
        <w:t xml:space="preserve">В соответствии с постановлением Правительства Республики Северная Осетия-Алания от 15 апреля 2022 г. № 142 «Об установлении дополнительных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 к случаям, предусмотренным частью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порядка их осуществления, на основании </w:t>
      </w:r>
      <w:r w:rsidR="006022B8">
        <w:t xml:space="preserve">Протокола </w:t>
      </w:r>
      <w:r w:rsidR="00AE28F1" w:rsidRPr="00161DB8">
        <w:t xml:space="preserve">заседания </w:t>
      </w:r>
      <w:r w:rsidR="00AE28F1">
        <w:t xml:space="preserve">Президиума (штаба) Правительственной комиссии по региональному развитию в Российской Федерации от 17 ноября 2022 г. № </w:t>
      </w:r>
      <w:r w:rsidR="00AE28F1" w:rsidRPr="0069424E">
        <w:t>76</w:t>
      </w:r>
      <w:r w:rsidR="00773D4A">
        <w:t>,</w:t>
      </w:r>
      <w:r w:rsidR="00773D4A" w:rsidRPr="00773D4A">
        <w:t xml:space="preserve"> </w:t>
      </w:r>
      <w:r w:rsidR="00773D4A" w:rsidRPr="006207BF">
        <w:t xml:space="preserve"> протокольного решения Оперативного штаба по повышению устойчивости развития экономики Республики Северная Осетия-Алания в условиях санкций при Главе Республики Северная Осетия-Алания </w:t>
      </w:r>
      <w:r w:rsidR="00773D4A" w:rsidRPr="004560F8">
        <w:t xml:space="preserve">от </w:t>
      </w:r>
      <w:r w:rsidR="00773D4A">
        <w:t xml:space="preserve">«27» марта 2023 года №6-1.21 </w:t>
      </w:r>
    </w:p>
    <w:p w:rsidR="005647DC" w:rsidRPr="006207BF" w:rsidRDefault="005647DC" w:rsidP="005647DC">
      <w:pPr>
        <w:spacing w:after="240"/>
        <w:ind w:firstLine="709"/>
        <w:jc w:val="both"/>
      </w:pPr>
    </w:p>
    <w:p w:rsidR="005647DC" w:rsidRPr="00CE7AF6" w:rsidRDefault="005647DC" w:rsidP="00022C45">
      <w:pPr>
        <w:spacing w:after="240"/>
        <w:ind w:right="282" w:firstLine="709"/>
        <w:jc w:val="center"/>
        <w:rPr>
          <w:b/>
          <w:sz w:val="28"/>
          <w:szCs w:val="28"/>
        </w:rPr>
      </w:pPr>
      <w:r w:rsidRPr="00CE7AF6">
        <w:rPr>
          <w:b/>
          <w:sz w:val="28"/>
          <w:szCs w:val="28"/>
        </w:rPr>
        <w:t>постановляю:</w:t>
      </w:r>
    </w:p>
    <w:p w:rsidR="005647DC" w:rsidRPr="006207BF" w:rsidRDefault="005647DC" w:rsidP="005647DC">
      <w:pPr>
        <w:jc w:val="both"/>
        <w:rPr>
          <w:spacing w:val="2"/>
        </w:rPr>
      </w:pPr>
      <w:r w:rsidRPr="006207BF">
        <w:t xml:space="preserve">            1. Контрактному управляющему обеспечить </w:t>
      </w:r>
      <w:r w:rsidRPr="006207BF">
        <w:rPr>
          <w:spacing w:val="2"/>
        </w:rPr>
        <w:t>заключение муниципального контракта на выполнение работ для муниципальных нужд у единственного поставщика (подрядчика, исполнителя), согласно Приложению №1;</w:t>
      </w:r>
    </w:p>
    <w:p w:rsidR="005647DC" w:rsidRPr="006207BF" w:rsidRDefault="005647DC" w:rsidP="005647D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7BF">
        <w:rPr>
          <w:rFonts w:ascii="Times New Roman" w:hAnsi="Times New Roman"/>
          <w:spacing w:val="2"/>
          <w:sz w:val="24"/>
          <w:szCs w:val="24"/>
        </w:rPr>
        <w:t>2.</w:t>
      </w:r>
      <w:r w:rsidR="006424B5">
        <w:rPr>
          <w:rFonts w:ascii="Times New Roman" w:hAnsi="Times New Roman"/>
          <w:spacing w:val="2"/>
          <w:sz w:val="24"/>
          <w:szCs w:val="24"/>
        </w:rPr>
        <w:t> </w:t>
      </w:r>
      <w:r w:rsidRPr="006207BF">
        <w:rPr>
          <w:rFonts w:ascii="Times New Roman" w:hAnsi="Times New Roman"/>
          <w:sz w:val="24"/>
          <w:szCs w:val="24"/>
        </w:rPr>
        <w:t xml:space="preserve">Закупку для обеспечения муниципальных нужд, указанную в Приложении №1 настоящего Постановления, осуществить в пределах лимитов бюджетных обязательств, предусмотренных в  бюджете АМС </w:t>
      </w:r>
      <w:proofErr w:type="spellStart"/>
      <w:r w:rsidRPr="006207BF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6207BF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5647DC" w:rsidRPr="006207BF" w:rsidRDefault="005647DC" w:rsidP="005647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6207BF">
        <w:rPr>
          <w:rFonts w:ascii="Times New Roman" w:hAnsi="Times New Roman"/>
          <w:sz w:val="24"/>
          <w:szCs w:val="24"/>
        </w:rPr>
        <w:t>3. Постановление вступает в силу с момента его подписания.</w:t>
      </w:r>
    </w:p>
    <w:p w:rsidR="005647DC" w:rsidRPr="006207BF" w:rsidRDefault="000E5A9E" w:rsidP="005647DC">
      <w:pPr>
        <w:tabs>
          <w:tab w:val="left" w:pos="6630"/>
        </w:tabs>
        <w:spacing w:line="276" w:lineRule="auto"/>
        <w:jc w:val="both"/>
      </w:pPr>
      <w:r>
        <w:t xml:space="preserve">            4. </w:t>
      </w:r>
      <w:r w:rsidR="005647DC" w:rsidRPr="006207BF">
        <w:t>Контроль за</w:t>
      </w:r>
      <w:r w:rsidR="00FF35F4">
        <w:t xml:space="preserve"> исполнением настоящего П</w:t>
      </w:r>
      <w:r w:rsidR="005647DC" w:rsidRPr="006207BF">
        <w:t xml:space="preserve">остановления возложить на первого заместителя главы администрации местного самоуправления  </w:t>
      </w:r>
      <w:proofErr w:type="spellStart"/>
      <w:r w:rsidR="005647DC" w:rsidRPr="006207BF">
        <w:t>Дигорского</w:t>
      </w:r>
      <w:proofErr w:type="spellEnd"/>
      <w:r w:rsidR="005647DC" w:rsidRPr="006207BF">
        <w:t xml:space="preserve"> городского поселения </w:t>
      </w:r>
      <w:proofErr w:type="spellStart"/>
      <w:r w:rsidR="005647DC" w:rsidRPr="006207BF">
        <w:t>Дигорского</w:t>
      </w:r>
      <w:proofErr w:type="spellEnd"/>
      <w:r w:rsidR="005647DC" w:rsidRPr="006207BF">
        <w:t xml:space="preserve">  района, </w:t>
      </w:r>
      <w:proofErr w:type="spellStart"/>
      <w:r w:rsidR="005647DC" w:rsidRPr="006207BF">
        <w:t>РСО-Алания</w:t>
      </w:r>
      <w:proofErr w:type="spellEnd"/>
      <w:r w:rsidR="006207BF">
        <w:t xml:space="preserve"> </w:t>
      </w:r>
      <w:r w:rsidR="005647DC" w:rsidRPr="006207BF">
        <w:t xml:space="preserve"> </w:t>
      </w:r>
      <w:proofErr w:type="spellStart"/>
      <w:r w:rsidR="005647DC" w:rsidRPr="006207BF">
        <w:t>Николова</w:t>
      </w:r>
      <w:proofErr w:type="spellEnd"/>
      <w:r w:rsidR="005647DC" w:rsidRPr="006207BF">
        <w:t xml:space="preserve"> А.Р.</w:t>
      </w:r>
    </w:p>
    <w:p w:rsidR="005647DC" w:rsidRPr="006207BF" w:rsidRDefault="005647DC" w:rsidP="005647DC">
      <w:pPr>
        <w:tabs>
          <w:tab w:val="left" w:pos="6630"/>
        </w:tabs>
      </w:pPr>
      <w:r w:rsidRPr="006207BF">
        <w:t xml:space="preserve"> </w:t>
      </w:r>
    </w:p>
    <w:p w:rsidR="005647DC" w:rsidRPr="006207BF" w:rsidRDefault="005647DC" w:rsidP="005647DC">
      <w:pPr>
        <w:jc w:val="both"/>
      </w:pPr>
    </w:p>
    <w:p w:rsidR="005647DC" w:rsidRPr="006207BF" w:rsidRDefault="005647DC" w:rsidP="005647DC">
      <w:pPr>
        <w:pStyle w:val="Default"/>
      </w:pPr>
    </w:p>
    <w:p w:rsidR="005647DC" w:rsidRPr="006207BF" w:rsidRDefault="005647DC" w:rsidP="005647DC">
      <w:pPr>
        <w:rPr>
          <w:b/>
        </w:rPr>
      </w:pPr>
      <w:r w:rsidRPr="006207BF">
        <w:rPr>
          <w:b/>
        </w:rPr>
        <w:t xml:space="preserve">             Глава АМС  </w:t>
      </w:r>
      <w:proofErr w:type="spellStart"/>
      <w:r w:rsidRPr="006207BF">
        <w:rPr>
          <w:b/>
        </w:rPr>
        <w:t>Дигорского</w:t>
      </w:r>
      <w:proofErr w:type="spellEnd"/>
    </w:p>
    <w:p w:rsidR="005647DC" w:rsidRPr="006207BF" w:rsidRDefault="005647DC" w:rsidP="005647DC">
      <w:pPr>
        <w:rPr>
          <w:b/>
        </w:rPr>
      </w:pPr>
      <w:r w:rsidRPr="006207BF">
        <w:rPr>
          <w:b/>
        </w:rPr>
        <w:t xml:space="preserve">             городского поселения</w:t>
      </w:r>
    </w:p>
    <w:p w:rsidR="005647DC" w:rsidRPr="006207BF" w:rsidRDefault="005647DC" w:rsidP="005647DC">
      <w:pPr>
        <w:rPr>
          <w:b/>
        </w:rPr>
      </w:pPr>
      <w:r w:rsidRPr="006207BF">
        <w:rPr>
          <w:b/>
        </w:rPr>
        <w:t xml:space="preserve">            </w:t>
      </w:r>
      <w:proofErr w:type="spellStart"/>
      <w:r w:rsidRPr="006207BF">
        <w:rPr>
          <w:b/>
        </w:rPr>
        <w:t>Дигорского</w:t>
      </w:r>
      <w:proofErr w:type="spellEnd"/>
      <w:r w:rsidRPr="006207BF">
        <w:rPr>
          <w:b/>
        </w:rPr>
        <w:t xml:space="preserve"> района,  </w:t>
      </w:r>
      <w:proofErr w:type="spellStart"/>
      <w:r w:rsidRPr="006207BF">
        <w:rPr>
          <w:b/>
        </w:rPr>
        <w:t>РСО-Алания</w:t>
      </w:r>
      <w:proofErr w:type="spellEnd"/>
      <w:r w:rsidRPr="006207BF">
        <w:rPr>
          <w:b/>
        </w:rPr>
        <w:t xml:space="preserve">                                                        </w:t>
      </w:r>
      <w:proofErr w:type="spellStart"/>
      <w:r w:rsidRPr="006207BF">
        <w:rPr>
          <w:b/>
        </w:rPr>
        <w:t>Коцкиев</w:t>
      </w:r>
      <w:proofErr w:type="spellEnd"/>
      <w:r w:rsidRPr="006207BF">
        <w:rPr>
          <w:b/>
        </w:rPr>
        <w:t xml:space="preserve"> Э.В.</w:t>
      </w:r>
    </w:p>
    <w:p w:rsidR="005647DC" w:rsidRPr="006207BF" w:rsidRDefault="005647DC">
      <w:pPr>
        <w:spacing w:line="240" w:lineRule="exact"/>
        <w:jc w:val="both"/>
      </w:pPr>
    </w:p>
    <w:p w:rsidR="005647DC" w:rsidRPr="006207BF" w:rsidRDefault="005647DC">
      <w:pPr>
        <w:spacing w:line="240" w:lineRule="exact"/>
        <w:jc w:val="both"/>
      </w:pPr>
    </w:p>
    <w:p w:rsidR="005647DC" w:rsidRPr="006207BF" w:rsidRDefault="005647DC">
      <w:pPr>
        <w:spacing w:line="240" w:lineRule="exact"/>
        <w:jc w:val="both"/>
      </w:pPr>
    </w:p>
    <w:p w:rsidR="005647DC" w:rsidRPr="006207BF" w:rsidRDefault="005647DC">
      <w:pPr>
        <w:spacing w:line="240" w:lineRule="exact"/>
        <w:jc w:val="both"/>
      </w:pPr>
    </w:p>
    <w:p w:rsidR="005647DC" w:rsidRPr="006207BF" w:rsidRDefault="005647DC">
      <w:pPr>
        <w:spacing w:line="240" w:lineRule="exact"/>
        <w:jc w:val="both"/>
      </w:pPr>
    </w:p>
    <w:p w:rsidR="00D862FA" w:rsidRDefault="00D862FA" w:rsidP="005647DC">
      <w:pPr>
        <w:jc w:val="right"/>
      </w:pPr>
    </w:p>
    <w:p w:rsidR="005647DC" w:rsidRPr="006207BF" w:rsidRDefault="005647DC" w:rsidP="005647DC">
      <w:pPr>
        <w:jc w:val="right"/>
      </w:pPr>
      <w:r w:rsidRPr="006207BF">
        <w:t xml:space="preserve">Приложение №1 </w:t>
      </w:r>
    </w:p>
    <w:p w:rsidR="005647DC" w:rsidRPr="006207BF" w:rsidRDefault="005647DC" w:rsidP="005647DC">
      <w:pPr>
        <w:jc w:val="right"/>
      </w:pPr>
    </w:p>
    <w:p w:rsidR="005647DC" w:rsidRPr="006207BF" w:rsidRDefault="005647DC" w:rsidP="005647DC">
      <w:pPr>
        <w:jc w:val="right"/>
      </w:pPr>
      <w:r w:rsidRPr="006207BF">
        <w:t>к П</w:t>
      </w:r>
      <w:r w:rsidR="00BF1C8F">
        <w:t>остановлению №152 от 30.03</w:t>
      </w:r>
      <w:r w:rsidR="00AE28F1">
        <w:t>.2023</w:t>
      </w:r>
      <w:r w:rsidRPr="006207BF">
        <w:t xml:space="preserve"> г.</w:t>
      </w:r>
    </w:p>
    <w:p w:rsidR="005647DC" w:rsidRPr="006207BF" w:rsidRDefault="005647DC" w:rsidP="005647DC">
      <w:pPr>
        <w:jc w:val="right"/>
      </w:pPr>
    </w:p>
    <w:tbl>
      <w:tblPr>
        <w:tblW w:w="10178" w:type="dxa"/>
        <w:tblInd w:w="-289" w:type="dxa"/>
        <w:tblLayout w:type="fixed"/>
        <w:tblLook w:val="04A0"/>
      </w:tblPr>
      <w:tblGrid>
        <w:gridCol w:w="425"/>
        <w:gridCol w:w="3658"/>
        <w:gridCol w:w="1843"/>
        <w:gridCol w:w="2551"/>
        <w:gridCol w:w="1701"/>
      </w:tblGrid>
      <w:tr w:rsidR="005647DC" w:rsidRPr="006207BF" w:rsidTr="007E2F4E">
        <w:trPr>
          <w:trHeight w:val="1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DC" w:rsidRPr="006207BF" w:rsidRDefault="005647DC" w:rsidP="007223BA">
            <w:pPr>
              <w:jc w:val="center"/>
              <w:rPr>
                <w:color w:val="000000"/>
              </w:rPr>
            </w:pPr>
            <w:r w:rsidRPr="006207BF">
              <w:rPr>
                <w:color w:val="000000"/>
              </w:rPr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DC" w:rsidRPr="006207BF" w:rsidRDefault="005647DC" w:rsidP="007223BA">
            <w:pPr>
              <w:jc w:val="center"/>
              <w:rPr>
                <w:color w:val="000000"/>
              </w:rPr>
            </w:pPr>
            <w:r w:rsidRPr="006207BF">
              <w:rPr>
                <w:color w:val="000000"/>
              </w:rPr>
              <w:t>Предмет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DC" w:rsidRPr="006207BF" w:rsidRDefault="00AE28F1" w:rsidP="00722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</w:t>
            </w:r>
            <w:r w:rsidR="005647DC" w:rsidRPr="006207BF">
              <w:rPr>
                <w:color w:val="000000"/>
              </w:rPr>
              <w:t xml:space="preserve"> </w:t>
            </w:r>
            <w:r w:rsidR="00812147">
              <w:rPr>
                <w:color w:val="000000"/>
              </w:rPr>
              <w:t>(</w:t>
            </w:r>
            <w:r w:rsidR="005647DC" w:rsidRPr="006207BF">
              <w:rPr>
                <w:color w:val="000000"/>
              </w:rPr>
              <w:t>руб.</w:t>
            </w:r>
            <w:r w:rsidR="00812147"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DC" w:rsidRPr="006207BF" w:rsidRDefault="00AE28F1" w:rsidP="00722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Подрядчик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7DC" w:rsidRPr="006207BF" w:rsidRDefault="005647DC" w:rsidP="007223BA">
            <w:pPr>
              <w:jc w:val="center"/>
              <w:rPr>
                <w:color w:val="000000"/>
              </w:rPr>
            </w:pPr>
            <w:r w:rsidRPr="006207BF">
              <w:rPr>
                <w:color w:val="000000"/>
              </w:rPr>
              <w:t>Сроки выполнения работ</w:t>
            </w:r>
          </w:p>
        </w:tc>
      </w:tr>
      <w:tr w:rsidR="005647DC" w:rsidRPr="006207BF" w:rsidTr="007E2F4E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DC" w:rsidRPr="006207BF" w:rsidRDefault="005647DC" w:rsidP="007223BA">
            <w:pPr>
              <w:jc w:val="right"/>
              <w:rPr>
                <w:color w:val="000000"/>
              </w:rPr>
            </w:pPr>
            <w:r w:rsidRPr="006207BF">
              <w:rPr>
                <w:color w:val="00000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DC" w:rsidRPr="0047278E" w:rsidRDefault="00D12243" w:rsidP="00D12243">
            <w:pPr>
              <w:contextualSpacing/>
              <w:rPr>
                <w:b/>
              </w:rPr>
            </w:pPr>
            <w:r w:rsidRPr="0047278E">
              <w:rPr>
                <w:b/>
              </w:rPr>
              <w:t xml:space="preserve">"Благоустройство  Центрального сквера города, расположенного между ул.Карла Маркса  и ул. Василия </w:t>
            </w:r>
            <w:proofErr w:type="spellStart"/>
            <w:r w:rsidRPr="0047278E">
              <w:rPr>
                <w:b/>
              </w:rPr>
              <w:t>Акоева</w:t>
            </w:r>
            <w:proofErr w:type="spellEnd"/>
            <w:r w:rsidRPr="0047278E">
              <w:rPr>
                <w:b/>
              </w:rPr>
              <w:t xml:space="preserve">, г.Дигора, </w:t>
            </w:r>
            <w:proofErr w:type="spellStart"/>
            <w:r w:rsidRPr="0047278E">
              <w:rPr>
                <w:b/>
              </w:rPr>
              <w:t>РСО-Алания</w:t>
            </w:r>
            <w:proofErr w:type="spellEnd"/>
            <w:r w:rsidRPr="0047278E">
              <w:rPr>
                <w:b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DC" w:rsidRPr="000E5A9E" w:rsidRDefault="00CE7AF6" w:rsidP="00D1224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="00F5460B">
              <w:rPr>
                <w:b/>
                <w:shd w:val="clear" w:color="auto" w:fill="FFFFFF"/>
              </w:rPr>
              <w:t>81 963 060,</w:t>
            </w:r>
            <w:r w:rsidR="00D12243" w:rsidRPr="009567E9">
              <w:rPr>
                <w:b/>
                <w:shd w:val="clear" w:color="auto" w:fill="FFFFFF"/>
              </w:rPr>
              <w:t>0</w:t>
            </w:r>
            <w:r w:rsidR="00F5460B">
              <w:rPr>
                <w:b/>
                <w:shd w:val="clear" w:color="auto" w:fill="FFFFFF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43" w:rsidRPr="009567E9" w:rsidRDefault="00D12243" w:rsidP="00D12243">
            <w:pPr>
              <w:tabs>
                <w:tab w:val="left" w:pos="-392"/>
                <w:tab w:val="left" w:pos="34"/>
                <w:tab w:val="left" w:pos="176"/>
                <w:tab w:val="left" w:pos="1876"/>
              </w:tabs>
              <w:ind w:right="-108" w:firstLine="176"/>
            </w:pPr>
            <w:r w:rsidRPr="009567E9">
              <w:t>ООО "</w:t>
            </w:r>
            <w:proofErr w:type="spellStart"/>
            <w:r w:rsidRPr="009567E9">
              <w:t>Еврострой</w:t>
            </w:r>
            <w:proofErr w:type="spellEnd"/>
            <w:r w:rsidRPr="009567E9">
              <w:t>"</w:t>
            </w:r>
          </w:p>
          <w:p w:rsidR="00D12243" w:rsidRDefault="00D12243" w:rsidP="00D12243">
            <w:pPr>
              <w:tabs>
                <w:tab w:val="left" w:pos="-392"/>
                <w:tab w:val="left" w:pos="34"/>
                <w:tab w:val="left" w:pos="176"/>
                <w:tab w:val="left" w:pos="1876"/>
              </w:tabs>
              <w:ind w:right="-108" w:firstLine="176"/>
            </w:pPr>
            <w:r w:rsidRPr="009567E9">
              <w:t xml:space="preserve">Директор </w:t>
            </w:r>
          </w:p>
          <w:p w:rsidR="00D12243" w:rsidRPr="009567E9" w:rsidRDefault="00D12243" w:rsidP="00D12243">
            <w:pPr>
              <w:tabs>
                <w:tab w:val="left" w:pos="-392"/>
                <w:tab w:val="left" w:pos="34"/>
                <w:tab w:val="left" w:pos="176"/>
                <w:tab w:val="left" w:pos="1876"/>
              </w:tabs>
              <w:ind w:right="-108" w:firstLine="176"/>
              <w:rPr>
                <w:b/>
              </w:rPr>
            </w:pPr>
            <w:proofErr w:type="spellStart"/>
            <w:r w:rsidRPr="009567E9">
              <w:rPr>
                <w:b/>
              </w:rPr>
              <w:t>Ботоев</w:t>
            </w:r>
            <w:proofErr w:type="spellEnd"/>
            <w:r w:rsidRPr="009567E9">
              <w:rPr>
                <w:b/>
              </w:rPr>
              <w:t xml:space="preserve"> </w:t>
            </w:r>
            <w:proofErr w:type="spellStart"/>
            <w:r w:rsidRPr="009567E9">
              <w:rPr>
                <w:b/>
              </w:rPr>
              <w:t>Маирбек</w:t>
            </w:r>
            <w:proofErr w:type="spellEnd"/>
            <w:r w:rsidRPr="009567E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0769D">
              <w:rPr>
                <w:b/>
              </w:rPr>
              <w:t xml:space="preserve">   </w:t>
            </w:r>
            <w:r w:rsidR="00BF1C8F">
              <w:rPr>
                <w:b/>
              </w:rPr>
              <w:t xml:space="preserve">   </w:t>
            </w:r>
            <w:proofErr w:type="spellStart"/>
            <w:r w:rsidRPr="009567E9">
              <w:rPr>
                <w:b/>
              </w:rPr>
              <w:t>Батразович</w:t>
            </w:r>
            <w:proofErr w:type="spellEnd"/>
          </w:p>
          <w:p w:rsidR="00DB2AE5" w:rsidRPr="000E5A9E" w:rsidRDefault="00D12243" w:rsidP="00D12243">
            <w:pPr>
              <w:tabs>
                <w:tab w:val="left" w:pos="-392"/>
                <w:tab w:val="left" w:pos="34"/>
                <w:tab w:val="left" w:pos="176"/>
                <w:tab w:val="left" w:pos="1876"/>
              </w:tabs>
              <w:ind w:right="-108" w:firstLine="176"/>
              <w:rPr>
                <w:b/>
              </w:rPr>
            </w:pPr>
            <w:r w:rsidRPr="009567E9">
              <w:t>ИНН: 1514012119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9E" w:rsidRDefault="000E5A9E" w:rsidP="007223BA">
            <w:pPr>
              <w:jc w:val="center"/>
              <w:rPr>
                <w:b/>
              </w:rPr>
            </w:pPr>
          </w:p>
          <w:p w:rsidR="007E2F4E" w:rsidRDefault="007E2F4E" w:rsidP="007E2F4E">
            <w:pPr>
              <w:ind w:firstLine="176"/>
            </w:pPr>
            <w:r w:rsidRPr="00125CCD">
              <w:rPr>
                <w:b/>
              </w:rPr>
              <w:t>с момен</w:t>
            </w:r>
            <w:r w:rsidR="00A84061">
              <w:rPr>
                <w:b/>
              </w:rPr>
              <w:t>та заключения контракта до 01.11</w:t>
            </w:r>
            <w:r w:rsidRPr="00125CCD">
              <w:rPr>
                <w:b/>
              </w:rPr>
              <w:t>.2023 г.</w:t>
            </w:r>
            <w:r>
              <w:t xml:space="preserve"> </w:t>
            </w:r>
          </w:p>
          <w:p w:rsidR="00CE7AF6" w:rsidRDefault="00CE7AF6" w:rsidP="007223BA">
            <w:pPr>
              <w:jc w:val="center"/>
              <w:rPr>
                <w:b/>
              </w:rPr>
            </w:pPr>
          </w:p>
          <w:p w:rsidR="005647DC" w:rsidRPr="000E5A9E" w:rsidRDefault="005647DC" w:rsidP="007223BA">
            <w:pPr>
              <w:jc w:val="center"/>
              <w:rPr>
                <w:b/>
              </w:rPr>
            </w:pPr>
          </w:p>
        </w:tc>
      </w:tr>
    </w:tbl>
    <w:p w:rsidR="005647DC" w:rsidRPr="006207BF" w:rsidRDefault="005647DC">
      <w:pPr>
        <w:spacing w:line="240" w:lineRule="exact"/>
        <w:jc w:val="both"/>
      </w:pPr>
    </w:p>
    <w:p w:rsidR="005647DC" w:rsidRPr="006207BF" w:rsidRDefault="005647DC">
      <w:pPr>
        <w:spacing w:line="240" w:lineRule="exact"/>
        <w:jc w:val="both"/>
      </w:pPr>
    </w:p>
    <w:p w:rsidR="00E16410" w:rsidRPr="00B01880" w:rsidRDefault="00E16410" w:rsidP="00E16410">
      <w:pPr>
        <w:jc w:val="both"/>
      </w:pPr>
      <w:r w:rsidRPr="00B01880">
        <w:t>- сто</w:t>
      </w:r>
      <w:r w:rsidR="00F5460B">
        <w:t>имость контракта – 81 963 060,00</w:t>
      </w:r>
      <w:r w:rsidRPr="00B01880">
        <w:t xml:space="preserve"> рублей; </w:t>
      </w:r>
    </w:p>
    <w:p w:rsidR="00E16410" w:rsidRPr="00B01880" w:rsidRDefault="00E16410" w:rsidP="00E16410">
      <w:pPr>
        <w:jc w:val="both"/>
      </w:pPr>
      <w:r w:rsidRPr="00B01880">
        <w:t xml:space="preserve">- источник финансирования - бюджет </w:t>
      </w:r>
      <w:proofErr w:type="spellStart"/>
      <w:r w:rsidRPr="00B01880">
        <w:t>Дигорского</w:t>
      </w:r>
      <w:proofErr w:type="spellEnd"/>
      <w:r w:rsidRPr="00B01880">
        <w:t xml:space="preserve"> городского поселения (иные межбюджетные трансферты);</w:t>
      </w:r>
    </w:p>
    <w:p w:rsidR="00E16410" w:rsidRPr="00B01880" w:rsidRDefault="00E16410" w:rsidP="00E16410">
      <w:pPr>
        <w:jc w:val="both"/>
      </w:pPr>
      <w:r w:rsidRPr="00B01880">
        <w:t>- аванс 30 %;</w:t>
      </w:r>
    </w:p>
    <w:p w:rsidR="00E16410" w:rsidRPr="00B01880" w:rsidRDefault="00E16410" w:rsidP="00E16410">
      <w:pPr>
        <w:jc w:val="both"/>
      </w:pPr>
      <w:r w:rsidRPr="00B01880">
        <w:t>- обес</w:t>
      </w:r>
      <w:r w:rsidR="000853E5">
        <w:t>печение исполнения контракта –</w:t>
      </w:r>
      <w:r w:rsidR="00BF1C8F">
        <w:t>не предусмотрено</w:t>
      </w:r>
      <w:r w:rsidRPr="00B01880">
        <w:t>;</w:t>
      </w:r>
    </w:p>
    <w:p w:rsidR="00E16410" w:rsidRPr="00B01880" w:rsidRDefault="00E16410" w:rsidP="00E16410">
      <w:pPr>
        <w:jc w:val="both"/>
      </w:pPr>
      <w:r w:rsidRPr="00B01880">
        <w:t>- сроки выполнения работ – до 01.11.2023 года;</w:t>
      </w:r>
    </w:p>
    <w:p w:rsidR="00E16410" w:rsidRPr="00B01880" w:rsidRDefault="00E16410" w:rsidP="00E16410">
      <w:pPr>
        <w:jc w:val="both"/>
      </w:pPr>
      <w:r w:rsidRPr="00B01880">
        <w:t>- подрядная организация – ООО «ЕВРОСТРОЙ» (ИНН1514012119) соответствует требованиям ст. 31 Федерального закона № 44-ФЗ «О контрактной системе в сфере закупок товаров, работ, услуг для обеспечения государственных и муниципальных нужд». Осуществляет деятельность в области строительства с 2013 года, имеет опыт работ по созданию парковых зон, при выполнении муниципальных контрактов зарекомендовал себя как подрядчик, выполняющий работу добросовестно, качественно и в установленные сроки. В реестре недобросовестных поставщиков не состоит;</w:t>
      </w:r>
    </w:p>
    <w:p w:rsidR="00E16410" w:rsidRPr="00B01880" w:rsidRDefault="00E16410" w:rsidP="00E16410">
      <w:pPr>
        <w:jc w:val="both"/>
      </w:pPr>
      <w:r w:rsidRPr="00B01880">
        <w:t xml:space="preserve">- расчет цены контракта осуществлен в соответствии с ч. 9 ст. 22 Федерального закона № 44-ФЗ «О контрактной системе в сфере закупок товаров, работ, услуг для обеспечения государственных и муниципальных нужд» согласно проектно-сметной документации. </w:t>
      </w:r>
    </w:p>
    <w:p w:rsidR="00E16410" w:rsidRPr="00B01880" w:rsidRDefault="00980487" w:rsidP="00E16410">
      <w:pPr>
        <w:jc w:val="both"/>
      </w:pPr>
      <w:r>
        <w:tab/>
      </w:r>
      <w:r w:rsidR="00E16410" w:rsidRPr="00B01880">
        <w:t>Заключение муниципального контракта в вышеуказанном порядке продиктовано необходимостью сокращения сроков контрактации, минимизации рисков, возникших вследствие недружественных действий иностранных государств, в связи с необходимостью соблюдения согласованного графика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предусматривающего заключение контракта на выполнение работ по реализации проекта не позднее 01.04.2023.</w:t>
      </w:r>
    </w:p>
    <w:p w:rsidR="00E16410" w:rsidRPr="00B01880" w:rsidRDefault="00980487" w:rsidP="00E16410">
      <w:pPr>
        <w:jc w:val="both"/>
      </w:pPr>
      <w:r>
        <w:tab/>
      </w:r>
      <w:r w:rsidR="00E16410" w:rsidRPr="00B01880">
        <w:t xml:space="preserve">Проведение закупки конкурентным способом является нецелесообразным по причине ограниченности сроков, т.к. в соответствии с протоколами заседаний Президиума (штаба) Правительственной комиссии по региональному развитию в Российской Федерации от 17.11.2022 № 76 и от 18.01.2023 № 1 необходимо обеспечить контрактацию по лимитам 2023 года до 1 апреля текущего года. </w:t>
      </w:r>
    </w:p>
    <w:p w:rsidR="005647DC" w:rsidRPr="006207BF" w:rsidRDefault="005647DC">
      <w:pPr>
        <w:spacing w:line="240" w:lineRule="exact"/>
        <w:jc w:val="both"/>
      </w:pPr>
    </w:p>
    <w:sectPr w:rsidR="005647DC" w:rsidRPr="006207BF" w:rsidSect="00E16410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94B"/>
    <w:multiLevelType w:val="hybridMultilevel"/>
    <w:tmpl w:val="8F7275EC"/>
    <w:lvl w:ilvl="0" w:tplc="AF40B05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D7F"/>
    <w:multiLevelType w:val="hybridMultilevel"/>
    <w:tmpl w:val="6EF87F90"/>
    <w:lvl w:ilvl="0" w:tplc="D4F0B4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26C8B"/>
    <w:multiLevelType w:val="hybridMultilevel"/>
    <w:tmpl w:val="B1F8F70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B2D3F14"/>
    <w:multiLevelType w:val="hybridMultilevel"/>
    <w:tmpl w:val="165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35F8"/>
    <w:multiLevelType w:val="hybridMultilevel"/>
    <w:tmpl w:val="6C68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4973"/>
    <w:multiLevelType w:val="hybridMultilevel"/>
    <w:tmpl w:val="C54EBF6A"/>
    <w:lvl w:ilvl="0" w:tplc="2FB23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2B3576"/>
    <w:multiLevelType w:val="hybridMultilevel"/>
    <w:tmpl w:val="3908364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4D6E3892"/>
    <w:multiLevelType w:val="hybridMultilevel"/>
    <w:tmpl w:val="0F8239B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5FBF7AB6"/>
    <w:multiLevelType w:val="hybridMultilevel"/>
    <w:tmpl w:val="99A27050"/>
    <w:lvl w:ilvl="0" w:tplc="0EE6D72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57C0EBA"/>
    <w:multiLevelType w:val="hybridMultilevel"/>
    <w:tmpl w:val="4C7C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14636"/>
    <w:multiLevelType w:val="hybridMultilevel"/>
    <w:tmpl w:val="8230111E"/>
    <w:lvl w:ilvl="0" w:tplc="4E9657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A01B05"/>
    <w:rsid w:val="000018B9"/>
    <w:rsid w:val="000021A7"/>
    <w:rsid w:val="00010780"/>
    <w:rsid w:val="00022BF7"/>
    <w:rsid w:val="00022C45"/>
    <w:rsid w:val="000333E4"/>
    <w:rsid w:val="000552F5"/>
    <w:rsid w:val="00070BDE"/>
    <w:rsid w:val="000734B5"/>
    <w:rsid w:val="00074F02"/>
    <w:rsid w:val="00080813"/>
    <w:rsid w:val="000853E5"/>
    <w:rsid w:val="0009538E"/>
    <w:rsid w:val="000A44E9"/>
    <w:rsid w:val="000C2B27"/>
    <w:rsid w:val="000C31A1"/>
    <w:rsid w:val="000D2FA5"/>
    <w:rsid w:val="000E2A20"/>
    <w:rsid w:val="000E5A9E"/>
    <w:rsid w:val="000E676A"/>
    <w:rsid w:val="000F5407"/>
    <w:rsid w:val="000F637B"/>
    <w:rsid w:val="000F7E70"/>
    <w:rsid w:val="00104559"/>
    <w:rsid w:val="00113B2E"/>
    <w:rsid w:val="00133F33"/>
    <w:rsid w:val="0014022D"/>
    <w:rsid w:val="00141649"/>
    <w:rsid w:val="00147BFC"/>
    <w:rsid w:val="00152D67"/>
    <w:rsid w:val="001542A5"/>
    <w:rsid w:val="001573FB"/>
    <w:rsid w:val="001576C6"/>
    <w:rsid w:val="001704A7"/>
    <w:rsid w:val="001876E6"/>
    <w:rsid w:val="001A35AF"/>
    <w:rsid w:val="001A536B"/>
    <w:rsid w:val="001A5D3F"/>
    <w:rsid w:val="001B6E55"/>
    <w:rsid w:val="001C1E37"/>
    <w:rsid w:val="001D1708"/>
    <w:rsid w:val="001E557C"/>
    <w:rsid w:val="00201BDF"/>
    <w:rsid w:val="0020735C"/>
    <w:rsid w:val="00217741"/>
    <w:rsid w:val="0022116C"/>
    <w:rsid w:val="0022143F"/>
    <w:rsid w:val="002233BF"/>
    <w:rsid w:val="00274EB5"/>
    <w:rsid w:val="0027647B"/>
    <w:rsid w:val="002A6898"/>
    <w:rsid w:val="002C36C6"/>
    <w:rsid w:val="002D01B7"/>
    <w:rsid w:val="002D3C8B"/>
    <w:rsid w:val="002F3CEA"/>
    <w:rsid w:val="002F5940"/>
    <w:rsid w:val="00305E7B"/>
    <w:rsid w:val="0031350F"/>
    <w:rsid w:val="003243B3"/>
    <w:rsid w:val="003273A5"/>
    <w:rsid w:val="00331DE7"/>
    <w:rsid w:val="0033383C"/>
    <w:rsid w:val="00367C64"/>
    <w:rsid w:val="00382F08"/>
    <w:rsid w:val="00385F6D"/>
    <w:rsid w:val="00396C32"/>
    <w:rsid w:val="003A0F36"/>
    <w:rsid w:val="003B03D2"/>
    <w:rsid w:val="003B5D8E"/>
    <w:rsid w:val="003D1764"/>
    <w:rsid w:val="003D6629"/>
    <w:rsid w:val="00415DBA"/>
    <w:rsid w:val="004161AD"/>
    <w:rsid w:val="00443D4F"/>
    <w:rsid w:val="00450154"/>
    <w:rsid w:val="00453FB5"/>
    <w:rsid w:val="00471787"/>
    <w:rsid w:val="0047278E"/>
    <w:rsid w:val="00477E15"/>
    <w:rsid w:val="00486C92"/>
    <w:rsid w:val="004871CE"/>
    <w:rsid w:val="00487E89"/>
    <w:rsid w:val="004A2F02"/>
    <w:rsid w:val="004A42DD"/>
    <w:rsid w:val="004A6D6A"/>
    <w:rsid w:val="004B0594"/>
    <w:rsid w:val="004B2D64"/>
    <w:rsid w:val="004B532A"/>
    <w:rsid w:val="004B7A61"/>
    <w:rsid w:val="004C2C88"/>
    <w:rsid w:val="004E2FB0"/>
    <w:rsid w:val="004E3D42"/>
    <w:rsid w:val="00500884"/>
    <w:rsid w:val="00502246"/>
    <w:rsid w:val="0050769D"/>
    <w:rsid w:val="00511F11"/>
    <w:rsid w:val="005201AC"/>
    <w:rsid w:val="00532951"/>
    <w:rsid w:val="00540586"/>
    <w:rsid w:val="005475A1"/>
    <w:rsid w:val="005573B4"/>
    <w:rsid w:val="00563A72"/>
    <w:rsid w:val="005647DC"/>
    <w:rsid w:val="005747DD"/>
    <w:rsid w:val="00593C6E"/>
    <w:rsid w:val="005A0C30"/>
    <w:rsid w:val="005B3499"/>
    <w:rsid w:val="005D61AD"/>
    <w:rsid w:val="005E23B0"/>
    <w:rsid w:val="005E518B"/>
    <w:rsid w:val="005F6328"/>
    <w:rsid w:val="00601ACB"/>
    <w:rsid w:val="006022B8"/>
    <w:rsid w:val="006116B1"/>
    <w:rsid w:val="006207BF"/>
    <w:rsid w:val="0064065D"/>
    <w:rsid w:val="006424B5"/>
    <w:rsid w:val="00642804"/>
    <w:rsid w:val="00656339"/>
    <w:rsid w:val="00660828"/>
    <w:rsid w:val="0068221C"/>
    <w:rsid w:val="00694161"/>
    <w:rsid w:val="0069424E"/>
    <w:rsid w:val="006A53AF"/>
    <w:rsid w:val="006A6C99"/>
    <w:rsid w:val="006B0A29"/>
    <w:rsid w:val="006C08AB"/>
    <w:rsid w:val="006C36CA"/>
    <w:rsid w:val="006C5138"/>
    <w:rsid w:val="006D7ED3"/>
    <w:rsid w:val="006E74CE"/>
    <w:rsid w:val="007048C1"/>
    <w:rsid w:val="00706CC5"/>
    <w:rsid w:val="00713D14"/>
    <w:rsid w:val="00717B54"/>
    <w:rsid w:val="00722EC9"/>
    <w:rsid w:val="00724739"/>
    <w:rsid w:val="00736C9C"/>
    <w:rsid w:val="0075139B"/>
    <w:rsid w:val="00765A37"/>
    <w:rsid w:val="00773D4A"/>
    <w:rsid w:val="007A0333"/>
    <w:rsid w:val="007A1ABC"/>
    <w:rsid w:val="007A70B5"/>
    <w:rsid w:val="007B393A"/>
    <w:rsid w:val="007D1338"/>
    <w:rsid w:val="007D441D"/>
    <w:rsid w:val="007D6E4C"/>
    <w:rsid w:val="007E2F4E"/>
    <w:rsid w:val="007E3232"/>
    <w:rsid w:val="007F33C7"/>
    <w:rsid w:val="00802160"/>
    <w:rsid w:val="00811D77"/>
    <w:rsid w:val="00812147"/>
    <w:rsid w:val="00823F29"/>
    <w:rsid w:val="00857082"/>
    <w:rsid w:val="008622C9"/>
    <w:rsid w:val="00871326"/>
    <w:rsid w:val="00873F79"/>
    <w:rsid w:val="008A320E"/>
    <w:rsid w:val="008D0BEB"/>
    <w:rsid w:val="008D5B8A"/>
    <w:rsid w:val="008D7039"/>
    <w:rsid w:val="008D72CA"/>
    <w:rsid w:val="008E3226"/>
    <w:rsid w:val="008E6E2D"/>
    <w:rsid w:val="00911A0D"/>
    <w:rsid w:val="009306EE"/>
    <w:rsid w:val="009453D2"/>
    <w:rsid w:val="009467DF"/>
    <w:rsid w:val="00953BCA"/>
    <w:rsid w:val="0095417A"/>
    <w:rsid w:val="00964BF4"/>
    <w:rsid w:val="00980487"/>
    <w:rsid w:val="00987354"/>
    <w:rsid w:val="00987D78"/>
    <w:rsid w:val="00993300"/>
    <w:rsid w:val="009A330B"/>
    <w:rsid w:val="009A4D5E"/>
    <w:rsid w:val="009A5524"/>
    <w:rsid w:val="009B11DF"/>
    <w:rsid w:val="009B4E87"/>
    <w:rsid w:val="009B6446"/>
    <w:rsid w:val="009D79C0"/>
    <w:rsid w:val="009F3C00"/>
    <w:rsid w:val="00A01B05"/>
    <w:rsid w:val="00A05833"/>
    <w:rsid w:val="00A11F7F"/>
    <w:rsid w:val="00A22EDA"/>
    <w:rsid w:val="00A30CA4"/>
    <w:rsid w:val="00A35266"/>
    <w:rsid w:val="00A42EDC"/>
    <w:rsid w:val="00A471AD"/>
    <w:rsid w:val="00A474C1"/>
    <w:rsid w:val="00A47947"/>
    <w:rsid w:val="00A542FD"/>
    <w:rsid w:val="00A567A6"/>
    <w:rsid w:val="00A57DFA"/>
    <w:rsid w:val="00A76FBE"/>
    <w:rsid w:val="00A77BC3"/>
    <w:rsid w:val="00A84061"/>
    <w:rsid w:val="00A942ED"/>
    <w:rsid w:val="00AA05A9"/>
    <w:rsid w:val="00AC4988"/>
    <w:rsid w:val="00AC6D8E"/>
    <w:rsid w:val="00AE28F1"/>
    <w:rsid w:val="00AE31F8"/>
    <w:rsid w:val="00AE4850"/>
    <w:rsid w:val="00AF5600"/>
    <w:rsid w:val="00B13CF9"/>
    <w:rsid w:val="00B51367"/>
    <w:rsid w:val="00B51E11"/>
    <w:rsid w:val="00B6086F"/>
    <w:rsid w:val="00B676DA"/>
    <w:rsid w:val="00B70C7C"/>
    <w:rsid w:val="00B75BBB"/>
    <w:rsid w:val="00B934B5"/>
    <w:rsid w:val="00BF1C8F"/>
    <w:rsid w:val="00BF1E1B"/>
    <w:rsid w:val="00BF41C3"/>
    <w:rsid w:val="00C057BC"/>
    <w:rsid w:val="00C320EE"/>
    <w:rsid w:val="00C42A2B"/>
    <w:rsid w:val="00C44A92"/>
    <w:rsid w:val="00C52932"/>
    <w:rsid w:val="00C57175"/>
    <w:rsid w:val="00C75DE4"/>
    <w:rsid w:val="00C93998"/>
    <w:rsid w:val="00CA260B"/>
    <w:rsid w:val="00CA5EC5"/>
    <w:rsid w:val="00CE2EB4"/>
    <w:rsid w:val="00CE7AF6"/>
    <w:rsid w:val="00D12243"/>
    <w:rsid w:val="00D1251F"/>
    <w:rsid w:val="00D12F7E"/>
    <w:rsid w:val="00D1792B"/>
    <w:rsid w:val="00D244AC"/>
    <w:rsid w:val="00D24518"/>
    <w:rsid w:val="00D36243"/>
    <w:rsid w:val="00D3639E"/>
    <w:rsid w:val="00D573C1"/>
    <w:rsid w:val="00D8027D"/>
    <w:rsid w:val="00D862FA"/>
    <w:rsid w:val="00DB2AE5"/>
    <w:rsid w:val="00DE1429"/>
    <w:rsid w:val="00DF28FB"/>
    <w:rsid w:val="00DF4597"/>
    <w:rsid w:val="00DF5762"/>
    <w:rsid w:val="00E13D17"/>
    <w:rsid w:val="00E14549"/>
    <w:rsid w:val="00E16410"/>
    <w:rsid w:val="00E255DA"/>
    <w:rsid w:val="00E409BF"/>
    <w:rsid w:val="00E5444F"/>
    <w:rsid w:val="00E85185"/>
    <w:rsid w:val="00E95B94"/>
    <w:rsid w:val="00EA471F"/>
    <w:rsid w:val="00EB0911"/>
    <w:rsid w:val="00EB31A4"/>
    <w:rsid w:val="00EC3254"/>
    <w:rsid w:val="00ED1451"/>
    <w:rsid w:val="00ED2211"/>
    <w:rsid w:val="00ED431A"/>
    <w:rsid w:val="00EE05A0"/>
    <w:rsid w:val="00EE5468"/>
    <w:rsid w:val="00F10CEE"/>
    <w:rsid w:val="00F2146D"/>
    <w:rsid w:val="00F3069E"/>
    <w:rsid w:val="00F359CB"/>
    <w:rsid w:val="00F435EA"/>
    <w:rsid w:val="00F5460B"/>
    <w:rsid w:val="00F54B89"/>
    <w:rsid w:val="00F552CF"/>
    <w:rsid w:val="00F56E56"/>
    <w:rsid w:val="00F63D79"/>
    <w:rsid w:val="00F73906"/>
    <w:rsid w:val="00FA09A4"/>
    <w:rsid w:val="00FC2341"/>
    <w:rsid w:val="00FE3CDD"/>
    <w:rsid w:val="00FF0667"/>
    <w:rsid w:val="00FF06EF"/>
    <w:rsid w:val="00FF21B5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paragraph" w:styleId="a6">
    <w:name w:val="Balloon Text"/>
    <w:basedOn w:val="a"/>
    <w:link w:val="a7"/>
    <w:semiHidden/>
    <w:unhideWhenUsed/>
    <w:rsid w:val="00520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201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576C6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HTML">
    <w:name w:val="HTML Preformatted"/>
    <w:basedOn w:val="a"/>
    <w:link w:val="HTML0"/>
    <w:unhideWhenUsed/>
    <w:rsid w:val="000E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A20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53B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647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AED3-481C-471E-A016-F03BAF60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Аза</cp:lastModifiedBy>
  <cp:revision>50</cp:revision>
  <cp:lastPrinted>2023-03-31T08:18:00Z</cp:lastPrinted>
  <dcterms:created xsi:type="dcterms:W3CDTF">2022-10-03T07:30:00Z</dcterms:created>
  <dcterms:modified xsi:type="dcterms:W3CDTF">2023-03-31T08:25:00Z</dcterms:modified>
</cp:coreProperties>
</file>