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СОБРАНИЕ ПРЕДСТАВИТЕЛЕЙ</w:t>
      </w: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ДИГОРСКОГО ГОРОДСКОГО ПОСЕЛЕНИЯ</w:t>
      </w: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ДИГОРСКОГО РАЙОНА</w:t>
      </w: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РЕСПУБЛИКИ СЕВЕРНАЯ ОСЕТИЯ-АЛАНИЯ</w:t>
      </w: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«10» июня 2016 г.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 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3-34-5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ab/>
        <w:t xml:space="preserve">    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г.Дигора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«О внесении изменений в отдельные нормативно-правовые акты  Дигорского городского поселения Дигорского района Республики Северная Осетия-Алания»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47612E">
        <w:rPr>
          <w:rFonts w:ascii="Times New Roman" w:hAnsi="Times New Roman" w:cs="Times New Roman"/>
          <w:sz w:val="28"/>
          <w:szCs w:val="28"/>
        </w:rPr>
        <w:t xml:space="preserve">гл.31, гл.32 </w:t>
      </w:r>
      <w:r w:rsidRPr="0047612E">
        <w:rPr>
          <w:rStyle w:val="a3"/>
          <w:rFonts w:ascii="Times New Roman" w:hAnsi="Times New Roman" w:cs="Times New Roman"/>
          <w:i w:val="0"/>
          <w:sz w:val="28"/>
          <w:szCs w:val="28"/>
        </w:rPr>
        <w:t>Налогового Кодекса РФ, Уставом Дигорского городского поселения Дигорского района Республики Северная Осетия-Алания, в целях приведения в соответствие с требованиями Федеральных законов Российской Федерации отдельных нормативно-правовых актов  Дигорского городского поселения Дигорского района Республики Северная Осетия-Алания, Собрание представителей Дигорского городского поселения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РЕШАЕТ:</w:t>
      </w:r>
    </w:p>
    <w:p w:rsidR="0047612E" w:rsidRPr="0047612E" w:rsidRDefault="0047612E" w:rsidP="0047612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1. В части 2 Р</w:t>
      </w:r>
      <w:r w:rsidRPr="0047612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ешения Собрания представителей Дигорского городского поселения </w:t>
      </w:r>
      <w:r w:rsidRPr="0047612E">
        <w:rPr>
          <w:rFonts w:ascii="Times New Roman" w:hAnsi="Times New Roman" w:cs="Times New Roman"/>
          <w:sz w:val="28"/>
          <w:szCs w:val="28"/>
        </w:rPr>
        <w:t>от 10.</w:t>
      </w:r>
      <w:r>
        <w:rPr>
          <w:rFonts w:ascii="Times New Roman" w:hAnsi="Times New Roman" w:cs="Times New Roman"/>
          <w:sz w:val="28"/>
          <w:szCs w:val="28"/>
        </w:rPr>
        <w:t>11.2015 г. №3-29-5  г.Дигора  «</w:t>
      </w:r>
      <w:r w:rsidRPr="0047612E">
        <w:rPr>
          <w:rFonts w:ascii="Times New Roman" w:hAnsi="Times New Roman" w:cs="Times New Roman"/>
          <w:sz w:val="28"/>
          <w:szCs w:val="28"/>
        </w:rPr>
        <w:t>О земельном налоге на территории Дигорского городского поселения Дигорского района, РСО-Алания на 2016 год.» слово «февраля» заменить на слово «декабря».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2. </w:t>
      </w:r>
      <w:r w:rsidRPr="0047612E">
        <w:rPr>
          <w:rStyle w:val="a3"/>
          <w:rFonts w:ascii="Times New Roman" w:hAnsi="Times New Roman" w:cs="Times New Roman"/>
          <w:i w:val="0"/>
          <w:sz w:val="28"/>
          <w:szCs w:val="28"/>
        </w:rPr>
        <w:t>В части 3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</w:t>
      </w:r>
      <w:r w:rsidRPr="0047612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ешения Собрания представителей Дигорского городского поселения </w:t>
      </w:r>
      <w:r w:rsidRPr="0047612E">
        <w:rPr>
          <w:rFonts w:ascii="Times New Roman" w:hAnsi="Times New Roman" w:cs="Times New Roman"/>
          <w:sz w:val="28"/>
          <w:szCs w:val="28"/>
        </w:rPr>
        <w:t>от 10.11.2015 г. №4-29-5  г.Дигора  «О  налоге на имущество физических лиц на территории Дигорского городского поселения Дигорского района, Республики Северная Осетия - Алания на 2016 год.» слово «ноября» заменить на слово «декабря».</w:t>
      </w:r>
    </w:p>
    <w:p w:rsidR="0047612E" w:rsidRPr="0047612E" w:rsidRDefault="0047612E" w:rsidP="0047612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12E">
        <w:rPr>
          <w:rFonts w:ascii="Times New Roman" w:hAnsi="Times New Roman" w:cs="Times New Roman"/>
          <w:sz w:val="28"/>
          <w:szCs w:val="28"/>
        </w:rPr>
        <w:t>3.   Настоящее решение  подлежит размещению (обнародованию) на официальном сайте АМС Дигорского городского поселения в информационном телекоммуникационном сети «Интернет» /амс-дгп.рф./ и вступает   в   силу   со   дня  его  официального опубликования (обнародования),  но не ранее 1 января 2016 года.</w:t>
      </w:r>
    </w:p>
    <w:p w:rsidR="0047612E" w:rsidRPr="0047612E" w:rsidRDefault="0047612E" w:rsidP="0047612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612E">
        <w:rPr>
          <w:rFonts w:ascii="Times New Roman" w:hAnsi="Times New Roman" w:cs="Times New Roman"/>
          <w:sz w:val="28"/>
          <w:szCs w:val="28"/>
        </w:rPr>
        <w:t>4.     Контроль за исполнением настоящего решения оставляю за собой.</w:t>
      </w:r>
    </w:p>
    <w:p w:rsid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Глава 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Дигорского городского поселения</w:t>
      </w:r>
    </w:p>
    <w:p w:rsidR="0047612E" w:rsidRPr="0047612E" w:rsidRDefault="0047612E" w:rsidP="0047612E">
      <w:pPr>
        <w:pStyle w:val="a4"/>
        <w:ind w:left="-567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Дигорского района, РСО-Алания                            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7612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                  Коцкиев Э.В. </w:t>
      </w:r>
    </w:p>
    <w:p w:rsidR="009D40A1" w:rsidRDefault="009D40A1"/>
    <w:sectPr w:rsidR="009D40A1" w:rsidSect="0047612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14A"/>
    <w:multiLevelType w:val="hybridMultilevel"/>
    <w:tmpl w:val="F42A8742"/>
    <w:lvl w:ilvl="0" w:tplc="7ECA9D3E">
      <w:start w:val="1"/>
      <w:numFmt w:val="decimal"/>
      <w:lvlText w:val="%1."/>
      <w:lvlJc w:val="left"/>
      <w:pPr>
        <w:ind w:left="82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12E"/>
    <w:rsid w:val="000A04F1"/>
    <w:rsid w:val="0047612E"/>
    <w:rsid w:val="009D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612E"/>
    <w:rPr>
      <w:i/>
      <w:iCs/>
    </w:rPr>
  </w:style>
  <w:style w:type="paragraph" w:styleId="a4">
    <w:name w:val="No Spacing"/>
    <w:uiPriority w:val="1"/>
    <w:qFormat/>
    <w:rsid w:val="00476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UralSOFT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dcterms:created xsi:type="dcterms:W3CDTF">2018-10-25T08:47:00Z</dcterms:created>
  <dcterms:modified xsi:type="dcterms:W3CDTF">2018-10-25T08:47:00Z</dcterms:modified>
</cp:coreProperties>
</file>